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306" w:rsidRDefault="00E94306" w:rsidP="00E94306">
      <w:pPr>
        <w:spacing w:after="0" w:line="240" w:lineRule="auto"/>
        <w:jc w:val="right"/>
        <w:rPr>
          <w:b/>
          <w:szCs w:val="24"/>
        </w:rPr>
      </w:pPr>
      <w:bookmarkStart w:id="0" w:name="_Toc59109256"/>
      <w:r>
        <w:rPr>
          <w:b/>
          <w:szCs w:val="24"/>
        </w:rPr>
        <w:t>Konkurso sąlygų 2 priedas</w:t>
      </w:r>
    </w:p>
    <w:p w:rsidR="007748D3" w:rsidRDefault="007748D3" w:rsidP="00E94306">
      <w:pPr>
        <w:tabs>
          <w:tab w:val="num" w:pos="709"/>
        </w:tabs>
        <w:spacing w:after="0" w:line="240" w:lineRule="auto"/>
        <w:ind w:left="8647"/>
        <w:jc w:val="both"/>
        <w:rPr>
          <w:b/>
          <w:bCs/>
        </w:rPr>
      </w:pPr>
      <w:r>
        <w:rPr>
          <w:b/>
          <w:bCs/>
        </w:rPr>
        <w:t xml:space="preserve">                                                                                                                                                              </w:t>
      </w:r>
      <w:r w:rsidR="00E94306">
        <w:rPr>
          <w:b/>
          <w:bCs/>
        </w:rPr>
        <w:t xml:space="preserve">                                                                                       </w:t>
      </w:r>
    </w:p>
    <w:p w:rsidR="007748D3" w:rsidRDefault="007748D3" w:rsidP="001D59AE">
      <w:pPr>
        <w:tabs>
          <w:tab w:val="num" w:pos="709"/>
        </w:tabs>
        <w:spacing w:after="0" w:line="240" w:lineRule="auto"/>
        <w:jc w:val="center"/>
        <w:rPr>
          <w:b/>
          <w:bCs/>
        </w:rPr>
      </w:pPr>
      <w:r>
        <w:rPr>
          <w:b/>
          <w:bCs/>
        </w:rPr>
        <w:t xml:space="preserve">                                                                      </w:t>
      </w:r>
    </w:p>
    <w:p w:rsidR="007748D3" w:rsidRDefault="007748D3" w:rsidP="001D59AE">
      <w:pPr>
        <w:tabs>
          <w:tab w:val="num" w:pos="709"/>
        </w:tabs>
        <w:spacing w:after="0" w:line="240" w:lineRule="auto"/>
        <w:jc w:val="center"/>
        <w:rPr>
          <w:b/>
          <w:bCs/>
        </w:rPr>
      </w:pPr>
    </w:p>
    <w:p w:rsidR="00FF50D4" w:rsidRDefault="00FF50D4" w:rsidP="001D59AE">
      <w:pPr>
        <w:tabs>
          <w:tab w:val="num" w:pos="709"/>
        </w:tabs>
        <w:spacing w:after="0" w:line="240" w:lineRule="auto"/>
        <w:jc w:val="center"/>
        <w:rPr>
          <w:b/>
          <w:bCs/>
        </w:rPr>
      </w:pPr>
      <w:r w:rsidRPr="00FF50D4">
        <w:rPr>
          <w:b/>
          <w:bCs/>
        </w:rPr>
        <w:t>T</w:t>
      </w:r>
      <w:bookmarkEnd w:id="0"/>
      <w:r>
        <w:rPr>
          <w:b/>
          <w:bCs/>
        </w:rPr>
        <w:t>ECHNINĖ SPECIFIKACIJA</w:t>
      </w:r>
    </w:p>
    <w:p w:rsidR="001D59AE" w:rsidRDefault="001D59AE" w:rsidP="001D59AE">
      <w:pPr>
        <w:tabs>
          <w:tab w:val="num" w:pos="709"/>
        </w:tabs>
        <w:spacing w:after="0" w:line="240" w:lineRule="auto"/>
        <w:jc w:val="center"/>
        <w:rPr>
          <w:b/>
          <w:bCs/>
        </w:rPr>
      </w:pPr>
    </w:p>
    <w:p w:rsidR="001D59AE" w:rsidRPr="00FF50D4" w:rsidRDefault="001D59AE" w:rsidP="001D59AE">
      <w:pPr>
        <w:tabs>
          <w:tab w:val="num" w:pos="709"/>
        </w:tabs>
        <w:spacing w:after="0" w:line="240" w:lineRule="auto"/>
        <w:jc w:val="center"/>
        <w:rPr>
          <w:b/>
          <w:bCs/>
        </w:rPr>
      </w:pPr>
    </w:p>
    <w:p w:rsidR="00FF50D4" w:rsidRPr="001D59AE" w:rsidRDefault="00FF50D4" w:rsidP="00B35453">
      <w:pPr>
        <w:autoSpaceDE w:val="0"/>
        <w:autoSpaceDN w:val="0"/>
        <w:adjustRightInd w:val="0"/>
        <w:spacing w:after="0" w:line="240" w:lineRule="auto"/>
        <w:ind w:firstLine="709"/>
        <w:jc w:val="both"/>
        <w:rPr>
          <w:rFonts w:cs="Times New Roman"/>
          <w:szCs w:val="24"/>
        </w:rPr>
      </w:pPr>
      <w:r w:rsidRPr="001D59AE">
        <w:rPr>
          <w:rFonts w:cs="Times New Roman"/>
          <w:szCs w:val="24"/>
        </w:rPr>
        <w:t>Projektas apima UAB „Utenos regiono atliekų tvarkymo centras“</w:t>
      </w:r>
      <w:r w:rsidR="001D59AE">
        <w:rPr>
          <w:rFonts w:cs="Times New Roman"/>
          <w:szCs w:val="24"/>
        </w:rPr>
        <w:t xml:space="preserve"> (toliau – URATC)</w:t>
      </w:r>
      <w:r w:rsidRPr="001D59AE">
        <w:rPr>
          <w:rFonts w:cs="Times New Roman"/>
          <w:b/>
          <w:szCs w:val="24"/>
        </w:rPr>
        <w:t xml:space="preserve"> </w:t>
      </w:r>
      <w:r w:rsidRPr="001D59AE">
        <w:rPr>
          <w:rFonts w:eastAsia="Times New Roman" w:cs="Times New Roman"/>
          <w:szCs w:val="24"/>
        </w:rPr>
        <w:t>Utenos regioninio nepavojingų atliekų sąvartyno (</w:t>
      </w:r>
      <w:r w:rsidR="00701303" w:rsidRPr="001D59AE">
        <w:rPr>
          <w:rFonts w:eastAsia="Times New Roman" w:cs="Times New Roman"/>
          <w:szCs w:val="24"/>
        </w:rPr>
        <w:t>II sekcijos</w:t>
      </w:r>
      <w:r w:rsidRPr="001D59AE">
        <w:rPr>
          <w:rFonts w:eastAsia="Times New Roman" w:cs="Times New Roman"/>
          <w:szCs w:val="24"/>
        </w:rPr>
        <w:t xml:space="preserve">) </w:t>
      </w:r>
      <w:r w:rsidR="00173EEC" w:rsidRPr="001D59AE">
        <w:rPr>
          <w:rFonts w:eastAsia="Times New Roman" w:cs="Times New Roman"/>
          <w:szCs w:val="24"/>
        </w:rPr>
        <w:t xml:space="preserve">biodujų surinkimo ir transportavimo iki esamos biodujų transportavimo sistemos adresu, </w:t>
      </w:r>
      <w:r w:rsidRPr="001D59AE">
        <w:rPr>
          <w:rFonts w:eastAsia="Calibri" w:cs="Times New Roman"/>
          <w:kern w:val="1"/>
          <w:szCs w:val="24"/>
          <w:lang w:eastAsia="ar-SA"/>
        </w:rPr>
        <w:t xml:space="preserve">Sąvartyno g. 5, </w:t>
      </w:r>
      <w:proofErr w:type="spellStart"/>
      <w:r w:rsidRPr="001D59AE">
        <w:rPr>
          <w:rFonts w:eastAsia="Calibri" w:cs="Times New Roman"/>
          <w:kern w:val="1"/>
          <w:szCs w:val="24"/>
          <w:lang w:eastAsia="ar-SA"/>
        </w:rPr>
        <w:t>Mockėnų</w:t>
      </w:r>
      <w:proofErr w:type="spellEnd"/>
      <w:r w:rsidRPr="001D59AE">
        <w:rPr>
          <w:rFonts w:eastAsia="Calibri" w:cs="Times New Roman"/>
          <w:kern w:val="1"/>
          <w:szCs w:val="24"/>
          <w:lang w:eastAsia="ar-SA"/>
        </w:rPr>
        <w:t xml:space="preserve"> k., Utenos r. sav. rangos darbų vykdymą</w:t>
      </w:r>
      <w:r w:rsidRPr="001D59AE">
        <w:rPr>
          <w:rFonts w:cs="Times New Roman"/>
          <w:szCs w:val="24"/>
        </w:rPr>
        <w:t>.</w:t>
      </w:r>
      <w:r w:rsidR="001D59AE" w:rsidRPr="001D59AE">
        <w:rPr>
          <w:rFonts w:cs="Times New Roman"/>
          <w:szCs w:val="24"/>
        </w:rPr>
        <w:t xml:space="preserve"> </w:t>
      </w:r>
      <w:r w:rsidR="001D59AE">
        <w:rPr>
          <w:rFonts w:cs="Times New Roman"/>
          <w:szCs w:val="24"/>
        </w:rPr>
        <w:t>URATC</w:t>
      </w:r>
      <w:r w:rsidR="001D59AE" w:rsidRPr="001D59AE">
        <w:rPr>
          <w:rFonts w:cs="Times New Roman"/>
          <w:szCs w:val="24"/>
        </w:rPr>
        <w:t xml:space="preserve"> sąvartyno teritorijoje įrengti mechaninio</w:t>
      </w:r>
      <w:r w:rsidR="001D59AE">
        <w:rPr>
          <w:rFonts w:cs="Times New Roman"/>
          <w:szCs w:val="24"/>
        </w:rPr>
        <w:t xml:space="preserve"> </w:t>
      </w:r>
      <w:r w:rsidR="001D59AE" w:rsidRPr="001D59AE">
        <w:rPr>
          <w:rFonts w:cs="Times New Roman"/>
          <w:szCs w:val="24"/>
        </w:rPr>
        <w:t>ir biologinio apdorojimo įrenginiai,</w:t>
      </w:r>
      <w:r w:rsidR="001D59AE">
        <w:rPr>
          <w:rFonts w:cs="Times New Roman"/>
          <w:szCs w:val="24"/>
        </w:rPr>
        <w:t xml:space="preserve"> kur išrūšiuojamos </w:t>
      </w:r>
      <w:r w:rsidR="001D59AE" w:rsidRPr="001D59AE">
        <w:rPr>
          <w:rFonts w:cs="Times New Roman"/>
          <w:szCs w:val="24"/>
        </w:rPr>
        <w:t xml:space="preserve"> ir biologiškai skaidžios</w:t>
      </w:r>
      <w:r w:rsidR="001D59AE">
        <w:rPr>
          <w:rFonts w:cs="Times New Roman"/>
          <w:szCs w:val="24"/>
        </w:rPr>
        <w:t xml:space="preserve"> atliekos. Atliekos talpinamos</w:t>
      </w:r>
      <w:r w:rsidR="001D59AE" w:rsidRPr="001D59AE">
        <w:rPr>
          <w:rFonts w:cs="Times New Roman"/>
          <w:szCs w:val="24"/>
        </w:rPr>
        <w:t xml:space="preserve"> </w:t>
      </w:r>
      <w:r w:rsidR="001D59AE">
        <w:rPr>
          <w:rFonts w:cs="Times New Roman"/>
          <w:szCs w:val="24"/>
        </w:rPr>
        <w:t>į tunelius</w:t>
      </w:r>
      <w:r w:rsidR="001D59AE" w:rsidRPr="001D59AE">
        <w:rPr>
          <w:rFonts w:cs="Times New Roman"/>
          <w:szCs w:val="24"/>
        </w:rPr>
        <w:t>,</w:t>
      </w:r>
      <w:r w:rsidR="001D59AE">
        <w:rPr>
          <w:rFonts w:cs="Times New Roman"/>
          <w:szCs w:val="24"/>
        </w:rPr>
        <w:t xml:space="preserve"> </w:t>
      </w:r>
      <w:r w:rsidR="001D59AE" w:rsidRPr="001D59AE">
        <w:rPr>
          <w:rFonts w:cs="Times New Roman"/>
          <w:szCs w:val="24"/>
        </w:rPr>
        <w:t>kuriuose išgaunamos dujos.</w:t>
      </w:r>
      <w:r w:rsidR="001D59AE">
        <w:rPr>
          <w:rFonts w:cs="Times New Roman"/>
          <w:szCs w:val="24"/>
        </w:rPr>
        <w:t xml:space="preserve"> </w:t>
      </w:r>
      <w:r w:rsidR="001D59AE" w:rsidRPr="001D59AE">
        <w:rPr>
          <w:rFonts w:cs="Times New Roman"/>
          <w:szCs w:val="24"/>
        </w:rPr>
        <w:t>Vakarinėje sąvartyno sekcijoje įrengta biodujų</w:t>
      </w:r>
      <w:r w:rsidR="001D59AE">
        <w:rPr>
          <w:rFonts w:cs="Times New Roman"/>
          <w:szCs w:val="24"/>
        </w:rPr>
        <w:t xml:space="preserve"> </w:t>
      </w:r>
      <w:r w:rsidR="001D59AE" w:rsidRPr="001D59AE">
        <w:rPr>
          <w:rFonts w:cs="Times New Roman"/>
          <w:szCs w:val="24"/>
        </w:rPr>
        <w:t>surinkimo sistema,</w:t>
      </w:r>
      <w:r w:rsidR="001D59AE">
        <w:rPr>
          <w:rFonts w:cs="Times New Roman"/>
          <w:szCs w:val="24"/>
        </w:rPr>
        <w:t xml:space="preserve"> </w:t>
      </w:r>
      <w:r w:rsidR="001D59AE" w:rsidRPr="001D59AE">
        <w:rPr>
          <w:rFonts w:cs="Times New Roman"/>
          <w:szCs w:val="24"/>
        </w:rPr>
        <w:t>kuri yra sujungta su biologinio apdorojimo biodujų sistema.</w:t>
      </w:r>
      <w:r w:rsidR="001D59AE">
        <w:rPr>
          <w:rFonts w:cs="Times New Roman"/>
          <w:szCs w:val="24"/>
        </w:rPr>
        <w:t xml:space="preserve"> </w:t>
      </w:r>
      <w:r w:rsidR="001D59AE" w:rsidRPr="001D59AE">
        <w:rPr>
          <w:rFonts w:cs="Times New Roman"/>
          <w:szCs w:val="24"/>
        </w:rPr>
        <w:t>Pagamintos</w:t>
      </w:r>
      <w:r w:rsidR="001D59AE">
        <w:rPr>
          <w:rFonts w:cs="Times New Roman"/>
          <w:szCs w:val="24"/>
        </w:rPr>
        <w:t xml:space="preserve"> </w:t>
      </w:r>
      <w:r w:rsidR="001D59AE" w:rsidRPr="001D59AE">
        <w:rPr>
          <w:rFonts w:cs="Times New Roman"/>
          <w:szCs w:val="24"/>
        </w:rPr>
        <w:t>biodujos yra naudojamos kombinuotai šilumos ir elektros gamybai.</w:t>
      </w:r>
      <w:r w:rsidR="001D59AE">
        <w:rPr>
          <w:rFonts w:cs="Times New Roman"/>
          <w:szCs w:val="24"/>
        </w:rPr>
        <w:t xml:space="preserve"> </w:t>
      </w:r>
      <w:r w:rsidR="001D59AE" w:rsidRPr="001D59AE">
        <w:rPr>
          <w:rFonts w:cs="Times New Roman"/>
          <w:szCs w:val="24"/>
        </w:rPr>
        <w:t>Siekiant nepertraukiamo ir efektyvesnio šilumos ir elektros gamybos įrenginių</w:t>
      </w:r>
      <w:r w:rsidR="001D59AE">
        <w:rPr>
          <w:rFonts w:cs="Times New Roman"/>
          <w:szCs w:val="24"/>
        </w:rPr>
        <w:t xml:space="preserve"> </w:t>
      </w:r>
      <w:r w:rsidR="001D59AE" w:rsidRPr="001D59AE">
        <w:rPr>
          <w:rFonts w:cs="Times New Roman"/>
          <w:szCs w:val="24"/>
        </w:rPr>
        <w:t>darbo,</w:t>
      </w:r>
      <w:r w:rsidR="001D59AE">
        <w:rPr>
          <w:rFonts w:cs="Times New Roman"/>
          <w:szCs w:val="24"/>
        </w:rPr>
        <w:t xml:space="preserve"> suprojektuota</w:t>
      </w:r>
      <w:r w:rsidR="001D59AE" w:rsidRPr="001D59AE">
        <w:rPr>
          <w:rFonts w:cs="Times New Roman"/>
          <w:szCs w:val="24"/>
        </w:rPr>
        <w:t xml:space="preserve"> sąvartyno biodujų surinkimo sistema rytinėje sekcijoje, prijungiant ją prie</w:t>
      </w:r>
      <w:r w:rsidR="001D59AE">
        <w:rPr>
          <w:rFonts w:cs="Times New Roman"/>
          <w:szCs w:val="24"/>
        </w:rPr>
        <w:t xml:space="preserve"> </w:t>
      </w:r>
      <w:r w:rsidR="001D59AE" w:rsidRPr="001D59AE">
        <w:rPr>
          <w:rFonts w:cs="Times New Roman"/>
          <w:szCs w:val="24"/>
        </w:rPr>
        <w:t>esamos sistemos.</w:t>
      </w:r>
    </w:p>
    <w:p w:rsidR="00FF50D4" w:rsidRDefault="00FF50D4" w:rsidP="001D59AE">
      <w:pPr>
        <w:spacing w:after="0" w:line="240" w:lineRule="auto"/>
        <w:ind w:firstLine="709"/>
        <w:jc w:val="both"/>
      </w:pPr>
      <w:r w:rsidRPr="001D59AE">
        <w:rPr>
          <w:rFonts w:cs="Times New Roman"/>
          <w:szCs w:val="24"/>
        </w:rPr>
        <w:t>Statybos darbai finansuojami iš užsakovo - UAB ,,Utenos</w:t>
      </w:r>
      <w:r w:rsidRPr="00FF50D4">
        <w:t xml:space="preserve"> regiono atliekų tvarkymo centras“</w:t>
      </w:r>
      <w:r w:rsidR="000632BB">
        <w:t xml:space="preserve"> lėšų</w:t>
      </w:r>
      <w:r w:rsidR="00701303">
        <w:t>.</w:t>
      </w:r>
      <w:r w:rsidRPr="00FF50D4">
        <w:t xml:space="preserve"> </w:t>
      </w:r>
    </w:p>
    <w:p w:rsidR="00FF50D4" w:rsidRPr="00FF50D4" w:rsidRDefault="00FF50D4" w:rsidP="001D59AE">
      <w:pPr>
        <w:spacing w:after="0" w:line="240" w:lineRule="auto"/>
        <w:jc w:val="both"/>
      </w:pPr>
      <w:r w:rsidRPr="00FF50D4">
        <w:t>Šiuose pirkimo dokumentuose pateikiami užsakovo reikalavimai turi būti suprantami kaip minimalūs reikalavimai. Pateikti brėžiniai ir kita techninė informacija yra detalizuoti tik tiek, kiek reikalinga projekto ribų ir pagrindinio darbo turinio nustatymui.</w:t>
      </w:r>
    </w:p>
    <w:p w:rsidR="00FF50D4" w:rsidRPr="00FF50D4" w:rsidRDefault="00FF50D4" w:rsidP="001D59AE">
      <w:pPr>
        <w:spacing w:after="0" w:line="240" w:lineRule="auto"/>
      </w:pPr>
      <w:r w:rsidRPr="00FF50D4">
        <w:t xml:space="preserve">Konkurso laimėtojas (Rangovas) bus atsakingas už:  </w:t>
      </w:r>
    </w:p>
    <w:p w:rsidR="00FF50D4" w:rsidRPr="00FF50D4" w:rsidRDefault="00FF50D4" w:rsidP="001D59AE">
      <w:pPr>
        <w:numPr>
          <w:ilvl w:val="0"/>
          <w:numId w:val="2"/>
        </w:numPr>
        <w:spacing w:after="0" w:line="240" w:lineRule="auto"/>
      </w:pPr>
      <w:r w:rsidRPr="00FF50D4">
        <w:t xml:space="preserve">techninio ir darbo projekto sprendinių įgyvendinimą; </w:t>
      </w:r>
    </w:p>
    <w:p w:rsidR="00FF50D4" w:rsidRPr="00FF50D4" w:rsidRDefault="00FF50D4" w:rsidP="001D59AE">
      <w:pPr>
        <w:numPr>
          <w:ilvl w:val="0"/>
          <w:numId w:val="2"/>
        </w:numPr>
        <w:spacing w:after="0" w:line="240" w:lineRule="auto"/>
      </w:pPr>
      <w:r w:rsidRPr="00FF50D4">
        <w:t xml:space="preserve">statybą; </w:t>
      </w:r>
    </w:p>
    <w:p w:rsidR="00FF50D4" w:rsidRPr="00FF50D4" w:rsidRDefault="00FF50D4" w:rsidP="001D59AE">
      <w:pPr>
        <w:numPr>
          <w:ilvl w:val="0"/>
          <w:numId w:val="2"/>
        </w:numPr>
        <w:spacing w:after="0" w:line="240" w:lineRule="auto"/>
      </w:pPr>
      <w:r w:rsidRPr="00FF50D4">
        <w:t xml:space="preserve">projekto apimtyje nustatytų užduočių kokybišką įgyvendinimą; </w:t>
      </w:r>
    </w:p>
    <w:p w:rsidR="00FF50D4" w:rsidRPr="00B127C3" w:rsidRDefault="00FF50D4" w:rsidP="001D59AE">
      <w:pPr>
        <w:numPr>
          <w:ilvl w:val="0"/>
          <w:numId w:val="2"/>
        </w:numPr>
        <w:spacing w:after="0" w:line="240" w:lineRule="auto"/>
      </w:pPr>
      <w:r w:rsidRPr="00FF50D4">
        <w:t xml:space="preserve">visus darbus, kurie yra reikalingi statybos darbų įvykdymui, neprieštaraujant šiuose </w:t>
      </w:r>
      <w:r w:rsidRPr="00B127C3">
        <w:t>pirkimo dokumentuose pateikiamiems užsakovo reikalavimams.</w:t>
      </w:r>
    </w:p>
    <w:p w:rsidR="00FF50D4" w:rsidRPr="00B127C3" w:rsidRDefault="00FF50D4" w:rsidP="001D59AE">
      <w:pPr>
        <w:numPr>
          <w:ilvl w:val="0"/>
          <w:numId w:val="2"/>
        </w:numPr>
        <w:spacing w:after="0" w:line="240" w:lineRule="auto"/>
      </w:pPr>
      <w:r w:rsidRPr="00B127C3">
        <w:t>visos dokumentacijos, reikalingos statybos užbaigimui parengimą</w:t>
      </w:r>
      <w:r w:rsidR="00DD6EA8" w:rsidRPr="00B127C3">
        <w:t xml:space="preserve"> ir perdavimą Užsakovui</w:t>
      </w:r>
      <w:r w:rsidRPr="00B127C3">
        <w:t>.</w:t>
      </w:r>
    </w:p>
    <w:p w:rsidR="00FF50D4" w:rsidRPr="00FF50D4" w:rsidRDefault="00FF50D4" w:rsidP="001D59AE">
      <w:pPr>
        <w:spacing w:after="0" w:line="240" w:lineRule="auto"/>
        <w:jc w:val="both"/>
      </w:pPr>
      <w:r w:rsidRPr="00B127C3">
        <w:rPr>
          <w:b/>
        </w:rPr>
        <w:t>Darbų rezultatas</w:t>
      </w:r>
      <w:r w:rsidRPr="00B127C3">
        <w:t>- atlikti visi statybos darbai</w:t>
      </w:r>
      <w:r w:rsidR="00DD6EA8" w:rsidRPr="00B127C3">
        <w:t>, pateikta dokumentacija, parengta ir suderinta geodezinė išpildomoji dokumentacija</w:t>
      </w:r>
      <w:r w:rsidRPr="00B127C3">
        <w:t xml:space="preserve"> ir atliktos statinio statybos užbaigimo procedūros (pasirašytas statybos </w:t>
      </w:r>
      <w:r w:rsidR="00DD6EA8" w:rsidRPr="00B127C3">
        <w:t>darbų perdavimo- priėmimo aktas)</w:t>
      </w:r>
      <w:r w:rsidR="00B127C3" w:rsidRPr="00B127C3">
        <w:t>.</w:t>
      </w:r>
      <w:r w:rsidR="00B127C3">
        <w:t xml:space="preserve"> </w:t>
      </w:r>
    </w:p>
    <w:p w:rsidR="00FF50D4" w:rsidRPr="00FF50D4" w:rsidRDefault="00FF50D4" w:rsidP="001D59AE">
      <w:pPr>
        <w:spacing w:after="0" w:line="240" w:lineRule="auto"/>
        <w:jc w:val="both"/>
        <w:rPr>
          <w:lang w:val="en-GB"/>
        </w:rPr>
      </w:pPr>
      <w:r w:rsidRPr="00FF50D4">
        <w:t xml:space="preserve">Konkurso dalyvis, norėdamas pilnai įgyvendinti Užsakovo iškeltus tikslus ir tinkamai įvykdyti Sutartį, privalo įtraukti visas reikalingas darbų ir medžiagų apimtis, nepaisant to, kad galbūt jie nebuvo įtraukti į šių pirkimo dokumentų apimtis, tačiau yra reikalingi, tam kad objektas būtų tinkamai ir laiku pastatytas ir atliktos Statinio statybos užbaigimo procedūros. </w:t>
      </w:r>
      <w:proofErr w:type="spellStart"/>
      <w:r w:rsidRPr="00FF50D4">
        <w:rPr>
          <w:lang w:val="en-GB"/>
        </w:rPr>
        <w:t>Atsižvelgdamas</w:t>
      </w:r>
      <w:proofErr w:type="spellEnd"/>
      <w:r w:rsidRPr="00FF50D4">
        <w:rPr>
          <w:lang w:val="en-GB"/>
        </w:rPr>
        <w:t xml:space="preserve"> į </w:t>
      </w:r>
      <w:proofErr w:type="gramStart"/>
      <w:r w:rsidRPr="00FF50D4">
        <w:rPr>
          <w:lang w:val="en-GB"/>
        </w:rPr>
        <w:t>tai</w:t>
      </w:r>
      <w:proofErr w:type="gramEnd"/>
      <w:r w:rsidRPr="00FF50D4">
        <w:rPr>
          <w:lang w:val="en-GB"/>
        </w:rPr>
        <w:t xml:space="preserve">, </w:t>
      </w:r>
      <w:proofErr w:type="spellStart"/>
      <w:r w:rsidRPr="00FF50D4">
        <w:rPr>
          <w:lang w:val="en-GB"/>
        </w:rPr>
        <w:t>Rangovas</w:t>
      </w:r>
      <w:proofErr w:type="spellEnd"/>
      <w:r w:rsidRPr="00FF50D4">
        <w:rPr>
          <w:lang w:val="en-GB"/>
        </w:rPr>
        <w:t xml:space="preserve">, </w:t>
      </w:r>
      <w:proofErr w:type="spellStart"/>
      <w:r w:rsidRPr="00FF50D4">
        <w:rPr>
          <w:lang w:val="en-GB"/>
        </w:rPr>
        <w:t>pasiūlymo</w:t>
      </w:r>
      <w:proofErr w:type="spellEnd"/>
      <w:r w:rsidRPr="00FF50D4">
        <w:rPr>
          <w:lang w:val="en-GB"/>
        </w:rPr>
        <w:t xml:space="preserve"> </w:t>
      </w:r>
      <w:proofErr w:type="spellStart"/>
      <w:r w:rsidRPr="00FF50D4">
        <w:rPr>
          <w:lang w:val="en-GB"/>
        </w:rPr>
        <w:t>rengimo</w:t>
      </w:r>
      <w:proofErr w:type="spellEnd"/>
      <w:r w:rsidRPr="00FF50D4">
        <w:rPr>
          <w:lang w:val="en-GB"/>
        </w:rPr>
        <w:t xml:space="preserve"> </w:t>
      </w:r>
      <w:proofErr w:type="spellStart"/>
      <w:r w:rsidRPr="00FF50D4">
        <w:rPr>
          <w:lang w:val="en-GB"/>
        </w:rPr>
        <w:t>metu</w:t>
      </w:r>
      <w:proofErr w:type="spellEnd"/>
      <w:r w:rsidRPr="00FF50D4">
        <w:rPr>
          <w:lang w:val="en-GB"/>
        </w:rPr>
        <w:t xml:space="preserve">, </w:t>
      </w:r>
      <w:proofErr w:type="spellStart"/>
      <w:r w:rsidRPr="00FF50D4">
        <w:rPr>
          <w:lang w:val="en-GB"/>
        </w:rPr>
        <w:t>turi</w:t>
      </w:r>
      <w:proofErr w:type="spellEnd"/>
      <w:r w:rsidRPr="00FF50D4">
        <w:rPr>
          <w:lang w:val="en-GB"/>
        </w:rPr>
        <w:t xml:space="preserve"> </w:t>
      </w:r>
      <w:proofErr w:type="spellStart"/>
      <w:r w:rsidRPr="00FF50D4">
        <w:rPr>
          <w:lang w:val="en-GB"/>
        </w:rPr>
        <w:t>savo</w:t>
      </w:r>
      <w:proofErr w:type="spellEnd"/>
      <w:r w:rsidRPr="00FF50D4">
        <w:rPr>
          <w:lang w:val="en-GB"/>
        </w:rPr>
        <w:t xml:space="preserve"> </w:t>
      </w:r>
      <w:proofErr w:type="spellStart"/>
      <w:r w:rsidRPr="00FF50D4">
        <w:rPr>
          <w:lang w:val="en-GB"/>
        </w:rPr>
        <w:t>nuožiūra</w:t>
      </w:r>
      <w:proofErr w:type="spellEnd"/>
      <w:r w:rsidRPr="00FF50D4">
        <w:rPr>
          <w:lang w:val="en-GB"/>
        </w:rPr>
        <w:t xml:space="preserve"> </w:t>
      </w:r>
      <w:proofErr w:type="spellStart"/>
      <w:r w:rsidRPr="00FF50D4">
        <w:rPr>
          <w:lang w:val="en-GB"/>
        </w:rPr>
        <w:t>įvertinti</w:t>
      </w:r>
      <w:proofErr w:type="spellEnd"/>
      <w:r w:rsidRPr="00FF50D4">
        <w:rPr>
          <w:lang w:val="en-GB"/>
        </w:rPr>
        <w:t xml:space="preserve"> visas </w:t>
      </w:r>
      <w:proofErr w:type="spellStart"/>
      <w:r w:rsidRPr="00FF50D4">
        <w:rPr>
          <w:lang w:val="en-GB"/>
        </w:rPr>
        <w:t>reikalingas</w:t>
      </w:r>
      <w:proofErr w:type="spellEnd"/>
      <w:r w:rsidRPr="00FF50D4">
        <w:rPr>
          <w:lang w:val="en-GB"/>
        </w:rPr>
        <w:t xml:space="preserve"> </w:t>
      </w:r>
      <w:proofErr w:type="spellStart"/>
      <w:r w:rsidRPr="00FF50D4">
        <w:rPr>
          <w:lang w:val="en-GB"/>
        </w:rPr>
        <w:t>išlaidas</w:t>
      </w:r>
      <w:proofErr w:type="spellEnd"/>
      <w:r w:rsidRPr="00FF50D4">
        <w:rPr>
          <w:lang w:val="en-GB"/>
        </w:rPr>
        <w:t xml:space="preserve">. </w:t>
      </w:r>
      <w:proofErr w:type="spellStart"/>
      <w:r w:rsidRPr="00FF50D4">
        <w:rPr>
          <w:lang w:val="en-GB"/>
        </w:rPr>
        <w:t>Vėliau</w:t>
      </w:r>
      <w:proofErr w:type="spellEnd"/>
      <w:r w:rsidRPr="00FF50D4">
        <w:rPr>
          <w:lang w:val="en-GB"/>
        </w:rPr>
        <w:t xml:space="preserve">, </w:t>
      </w:r>
      <w:proofErr w:type="spellStart"/>
      <w:r w:rsidRPr="00FF50D4">
        <w:rPr>
          <w:lang w:val="en-GB"/>
        </w:rPr>
        <w:t>po</w:t>
      </w:r>
      <w:proofErr w:type="spellEnd"/>
      <w:r w:rsidRPr="00FF50D4">
        <w:rPr>
          <w:lang w:val="en-GB"/>
        </w:rPr>
        <w:t xml:space="preserve"> </w:t>
      </w:r>
      <w:proofErr w:type="spellStart"/>
      <w:r w:rsidRPr="00FF50D4">
        <w:rPr>
          <w:lang w:val="en-GB"/>
        </w:rPr>
        <w:t>sutarties</w:t>
      </w:r>
      <w:proofErr w:type="spellEnd"/>
      <w:r w:rsidRPr="00FF50D4">
        <w:rPr>
          <w:lang w:val="en-GB"/>
        </w:rPr>
        <w:t xml:space="preserve"> </w:t>
      </w:r>
      <w:proofErr w:type="spellStart"/>
      <w:r w:rsidRPr="00FF50D4">
        <w:rPr>
          <w:lang w:val="en-GB"/>
        </w:rPr>
        <w:t>pasirašymo</w:t>
      </w:r>
      <w:proofErr w:type="spellEnd"/>
      <w:r w:rsidRPr="00FF50D4">
        <w:rPr>
          <w:lang w:val="en-GB"/>
        </w:rPr>
        <w:t xml:space="preserve">, </w:t>
      </w:r>
      <w:proofErr w:type="spellStart"/>
      <w:r w:rsidRPr="00FF50D4">
        <w:rPr>
          <w:lang w:val="en-GB"/>
        </w:rPr>
        <w:t>nėra</w:t>
      </w:r>
      <w:proofErr w:type="spellEnd"/>
      <w:r w:rsidRPr="00FF50D4">
        <w:rPr>
          <w:lang w:val="en-GB"/>
        </w:rPr>
        <w:t xml:space="preserve"> </w:t>
      </w:r>
      <w:proofErr w:type="spellStart"/>
      <w:r w:rsidRPr="00FF50D4">
        <w:rPr>
          <w:lang w:val="en-GB"/>
        </w:rPr>
        <w:t>nu</w:t>
      </w:r>
      <w:bookmarkStart w:id="1" w:name="_GoBack"/>
      <w:bookmarkEnd w:id="1"/>
      <w:r w:rsidRPr="00FF50D4">
        <w:rPr>
          <w:lang w:val="en-GB"/>
        </w:rPr>
        <w:t>matytas</w:t>
      </w:r>
      <w:proofErr w:type="spellEnd"/>
      <w:r w:rsidRPr="00FF50D4">
        <w:rPr>
          <w:lang w:val="en-GB"/>
        </w:rPr>
        <w:t xml:space="preserve"> </w:t>
      </w:r>
      <w:proofErr w:type="spellStart"/>
      <w:r w:rsidRPr="00FF50D4">
        <w:rPr>
          <w:lang w:val="en-GB"/>
        </w:rPr>
        <w:t>kainų</w:t>
      </w:r>
      <w:proofErr w:type="spellEnd"/>
      <w:r w:rsidRPr="00FF50D4">
        <w:rPr>
          <w:lang w:val="en-GB"/>
        </w:rPr>
        <w:t xml:space="preserve"> </w:t>
      </w:r>
      <w:proofErr w:type="spellStart"/>
      <w:r w:rsidRPr="00FF50D4">
        <w:rPr>
          <w:lang w:val="en-GB"/>
        </w:rPr>
        <w:t>koregavimas</w:t>
      </w:r>
      <w:proofErr w:type="spellEnd"/>
      <w:r w:rsidRPr="00FF50D4">
        <w:rPr>
          <w:lang w:val="en-GB"/>
        </w:rPr>
        <w:t xml:space="preserve">, </w:t>
      </w:r>
      <w:proofErr w:type="spellStart"/>
      <w:r w:rsidRPr="00FF50D4">
        <w:rPr>
          <w:lang w:val="en-GB"/>
        </w:rPr>
        <w:t>jeigu</w:t>
      </w:r>
      <w:proofErr w:type="spellEnd"/>
      <w:r w:rsidRPr="00FF50D4">
        <w:rPr>
          <w:lang w:val="en-GB"/>
        </w:rPr>
        <w:t xml:space="preserve"> </w:t>
      </w:r>
      <w:proofErr w:type="spellStart"/>
      <w:r w:rsidRPr="00FF50D4">
        <w:rPr>
          <w:lang w:val="en-GB"/>
        </w:rPr>
        <w:t>paaiškės</w:t>
      </w:r>
      <w:proofErr w:type="spellEnd"/>
      <w:r w:rsidRPr="00FF50D4">
        <w:rPr>
          <w:lang w:val="en-GB"/>
        </w:rPr>
        <w:t xml:space="preserve">, </w:t>
      </w:r>
      <w:proofErr w:type="spellStart"/>
      <w:r w:rsidRPr="00FF50D4">
        <w:rPr>
          <w:lang w:val="en-GB"/>
        </w:rPr>
        <w:t>kad</w:t>
      </w:r>
      <w:proofErr w:type="spellEnd"/>
      <w:r w:rsidRPr="00FF50D4">
        <w:rPr>
          <w:lang w:val="en-GB"/>
        </w:rPr>
        <w:t xml:space="preserve"> </w:t>
      </w:r>
      <w:proofErr w:type="spellStart"/>
      <w:r w:rsidRPr="00FF50D4">
        <w:rPr>
          <w:lang w:val="en-GB"/>
        </w:rPr>
        <w:t>faktiniai</w:t>
      </w:r>
      <w:proofErr w:type="spellEnd"/>
      <w:r w:rsidRPr="00FF50D4">
        <w:rPr>
          <w:lang w:val="en-GB"/>
        </w:rPr>
        <w:t xml:space="preserve"> </w:t>
      </w:r>
      <w:proofErr w:type="spellStart"/>
      <w:r w:rsidRPr="00FF50D4">
        <w:rPr>
          <w:lang w:val="en-GB"/>
        </w:rPr>
        <w:t>dydžiai</w:t>
      </w:r>
      <w:proofErr w:type="spellEnd"/>
      <w:r w:rsidRPr="00FF50D4">
        <w:rPr>
          <w:lang w:val="en-GB"/>
        </w:rPr>
        <w:t xml:space="preserve"> </w:t>
      </w:r>
      <w:proofErr w:type="spellStart"/>
      <w:r w:rsidRPr="00FF50D4">
        <w:rPr>
          <w:lang w:val="en-GB"/>
        </w:rPr>
        <w:t>skiriasi</w:t>
      </w:r>
      <w:proofErr w:type="spellEnd"/>
      <w:r w:rsidRPr="00FF50D4">
        <w:rPr>
          <w:lang w:val="en-GB"/>
        </w:rPr>
        <w:t>.</w:t>
      </w:r>
    </w:p>
    <w:p w:rsidR="00FF50D4" w:rsidRPr="00FF50D4" w:rsidRDefault="00FF50D4" w:rsidP="001D59AE">
      <w:pPr>
        <w:spacing w:after="0" w:line="240" w:lineRule="auto"/>
        <w:rPr>
          <w:b/>
        </w:rPr>
      </w:pPr>
      <w:r w:rsidRPr="00FF50D4">
        <w:rPr>
          <w:b/>
        </w:rPr>
        <w:t>NUMATOMI ATLIKTI STATYBOS DARBAI:</w:t>
      </w:r>
    </w:p>
    <w:p w:rsidR="00FF50D4" w:rsidRPr="00FF50D4" w:rsidRDefault="00FF50D4" w:rsidP="001D59AE">
      <w:pPr>
        <w:spacing w:after="0" w:line="240" w:lineRule="auto"/>
        <w:ind w:firstLine="709"/>
        <w:jc w:val="both"/>
      </w:pPr>
      <w:bookmarkStart w:id="2" w:name="_Toc295115558"/>
      <w:r w:rsidRPr="00FF50D4">
        <w:t xml:space="preserve">Rangovas, vadovaudamasis pirkimo dokumentais, technine specifikacija, </w:t>
      </w:r>
      <w:r w:rsidR="00173EEC" w:rsidRPr="005C4A04">
        <w:t xml:space="preserve">techniniu darbo projektu </w:t>
      </w:r>
      <w:r w:rsidR="00173EEC" w:rsidRPr="005C4A04">
        <w:rPr>
          <w:i/>
          <w:u w:val="single"/>
        </w:rPr>
        <w:t>(pridedama)</w:t>
      </w:r>
      <w:r w:rsidR="00173EEC">
        <w:t xml:space="preserve"> ir </w:t>
      </w:r>
      <w:r w:rsidRPr="00FF50D4">
        <w:t>teisės aktais, reglamentuojančiais statybos darbų atlikimą, atlieka Statinio statybos darbus (toliau – Statybos darbai).</w:t>
      </w:r>
    </w:p>
    <w:p w:rsidR="00FF50D4" w:rsidRPr="00FF50D4" w:rsidRDefault="00FF50D4" w:rsidP="001D59AE">
      <w:pPr>
        <w:spacing w:after="0" w:line="240" w:lineRule="auto"/>
        <w:jc w:val="both"/>
      </w:pPr>
      <w:r w:rsidRPr="00FF50D4">
        <w:rPr>
          <w:bCs/>
        </w:rPr>
        <w:t xml:space="preserve">Rangovas turi įvertinti, kad darbai bus vykdomi veikiančios įmonės teritorijoje, todėl darbus reikės organizuoti taip, kad jokiu būdu nebūtų trukdoma įmonės veiklai, </w:t>
      </w:r>
      <w:r w:rsidRPr="00FF50D4">
        <w:t>statybos darbų eiliškumas ir darbų zonos privalės būti derinamos su Užsakovu.</w:t>
      </w:r>
      <w:r w:rsidRPr="00FF50D4">
        <w:rPr>
          <w:bCs/>
        </w:rPr>
        <w:t xml:space="preserve"> </w:t>
      </w:r>
      <w:bookmarkEnd w:id="2"/>
    </w:p>
    <w:p w:rsidR="00AE5622" w:rsidRDefault="00AE5622" w:rsidP="001D59AE">
      <w:pPr>
        <w:spacing w:after="0" w:line="240" w:lineRule="auto"/>
      </w:pPr>
    </w:p>
    <w:sectPr w:rsidR="00AE5622" w:rsidSect="00701303">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7F08D3"/>
    <w:multiLevelType w:val="multilevel"/>
    <w:tmpl w:val="8B829692"/>
    <w:lvl w:ilvl="0">
      <w:start w:val="1"/>
      <w:numFmt w:val="bullet"/>
      <w:lvlText w:val=""/>
      <w:lvlJc w:val="left"/>
      <w:pPr>
        <w:tabs>
          <w:tab w:val="num" w:pos="720"/>
        </w:tabs>
        <w:ind w:left="720" w:hanging="360"/>
      </w:pPr>
      <w:rPr>
        <w:rFonts w:ascii="Symbol" w:hAnsi="Symbol" w:hint="default"/>
      </w:rPr>
    </w:lvl>
    <w:lvl w:ilvl="1">
      <w:start w:val="1"/>
      <w:numFmt w:val="lowerRoman"/>
      <w:lvlText w:val="(%2)"/>
      <w:lvlJc w:val="left"/>
      <w:pPr>
        <w:tabs>
          <w:tab w:val="num" w:pos="1800"/>
        </w:tabs>
        <w:ind w:left="1800" w:hanging="72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lowerLetter"/>
      <w:lvlText w:val="(%4)"/>
      <w:lvlJc w:val="left"/>
      <w:pPr>
        <w:tabs>
          <w:tab w:val="num" w:pos="2880"/>
        </w:tabs>
        <w:ind w:left="2880" w:hanging="360"/>
      </w:pPr>
      <w:rPr>
        <w:rFonts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29634AB"/>
    <w:multiLevelType w:val="hybridMultilevel"/>
    <w:tmpl w:val="9B8E0E42"/>
    <w:lvl w:ilvl="0" w:tplc="6E8A09C0">
      <w:numFmt w:val="bullet"/>
      <w:lvlText w:val="•"/>
      <w:lvlJc w:val="left"/>
      <w:pPr>
        <w:ind w:left="1440" w:hanging="72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0D4"/>
    <w:rsid w:val="000632BB"/>
    <w:rsid w:val="00173EEC"/>
    <w:rsid w:val="001A28C9"/>
    <w:rsid w:val="001D59AE"/>
    <w:rsid w:val="005C4A04"/>
    <w:rsid w:val="005D0361"/>
    <w:rsid w:val="00701303"/>
    <w:rsid w:val="007748D3"/>
    <w:rsid w:val="008B6A75"/>
    <w:rsid w:val="00A20751"/>
    <w:rsid w:val="00AE5622"/>
    <w:rsid w:val="00B127C3"/>
    <w:rsid w:val="00B35453"/>
    <w:rsid w:val="00DD6EA8"/>
    <w:rsid w:val="00E94306"/>
    <w:rsid w:val="00FF50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A6EDBB-021F-4023-A79F-0C7A3DBEB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4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2142</Words>
  <Characters>1221</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UratcAdministratore</dc:creator>
  <cp:lastModifiedBy>Vaida</cp:lastModifiedBy>
  <cp:revision>9</cp:revision>
  <dcterms:created xsi:type="dcterms:W3CDTF">2025-04-14T06:51:00Z</dcterms:created>
  <dcterms:modified xsi:type="dcterms:W3CDTF">2025-04-18T10:08:00Z</dcterms:modified>
</cp:coreProperties>
</file>